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65" w:rsidRPr="00364719" w:rsidRDefault="00207965" w:rsidP="00207965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207965" w:rsidRPr="00364719" w:rsidRDefault="00207965" w:rsidP="002079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207965" w:rsidRPr="00364719" w:rsidRDefault="00207965" w:rsidP="002079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6" w:history="1"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</w:hyperlink>
    </w:p>
    <w:p w:rsidR="00207965" w:rsidRPr="00364719" w:rsidRDefault="00207965" w:rsidP="002079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207965" w:rsidRPr="00364719" w:rsidRDefault="00207965" w:rsidP="002079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7965" w:rsidRPr="00364719" w:rsidRDefault="00207965" w:rsidP="002079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7965" w:rsidRPr="00364719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Pr="00364719" w:rsidRDefault="00207965" w:rsidP="0020796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207965" w:rsidRPr="00207965" w:rsidRDefault="00207965" w:rsidP="002079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965">
        <w:rPr>
          <w:rFonts w:ascii="Times New Roman" w:hAnsi="Times New Roman" w:cs="Times New Roman"/>
          <w:b/>
          <w:sz w:val="56"/>
          <w:szCs w:val="56"/>
        </w:rPr>
        <w:t xml:space="preserve">Консультация для родителей. </w:t>
      </w:r>
    </w:p>
    <w:p w:rsidR="00207965" w:rsidRDefault="00207965" w:rsidP="002079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965">
        <w:rPr>
          <w:rFonts w:ascii="Times New Roman" w:hAnsi="Times New Roman" w:cs="Times New Roman"/>
          <w:b/>
          <w:sz w:val="56"/>
          <w:szCs w:val="56"/>
        </w:rPr>
        <w:t>«Что почитать с ребенком</w:t>
      </w:r>
    </w:p>
    <w:p w:rsidR="00207965" w:rsidRPr="00207965" w:rsidRDefault="00207965" w:rsidP="002079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965">
        <w:rPr>
          <w:rFonts w:ascii="Times New Roman" w:hAnsi="Times New Roman" w:cs="Times New Roman"/>
          <w:b/>
          <w:sz w:val="56"/>
          <w:szCs w:val="56"/>
        </w:rPr>
        <w:t xml:space="preserve"> о войне»</w:t>
      </w:r>
    </w:p>
    <w:p w:rsidR="00207965" w:rsidRDefault="00207965" w:rsidP="0020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6F4D9B" wp14:editId="6383ADB6">
            <wp:extent cx="3488690" cy="2325793"/>
            <wp:effectExtent l="0" t="0" r="0" b="0"/>
            <wp:docPr id="1" name="Рисунок 1" descr="https://www.alt.ranepa.ru/resampled/news/2014/i2014_11_28_vov_sq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.ranepa.ru/resampled/news/2014/i2014_11_28_vov_sq9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53" cy="23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65" w:rsidRPr="00364719" w:rsidRDefault="00207965" w:rsidP="00207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207965" w:rsidRPr="00364719" w:rsidRDefault="00207965" w:rsidP="0020796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207965" w:rsidRPr="00364719" w:rsidRDefault="00207965" w:rsidP="0020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07965" w:rsidRPr="00364719" w:rsidRDefault="00207965" w:rsidP="0020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207965" w:rsidRPr="00364719" w:rsidRDefault="00207965" w:rsidP="0020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207965" w:rsidRPr="00364719" w:rsidRDefault="00207965" w:rsidP="0020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5" w:rsidRDefault="00207965" w:rsidP="0020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5" w:rsidRPr="00364719" w:rsidRDefault="00207965" w:rsidP="0020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207965" w:rsidRDefault="00207965" w:rsidP="002079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65" w:rsidRDefault="00207965" w:rsidP="0020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>Сохранить память о войне, о ее героях нам помогают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0">
        <w:rPr>
          <w:rFonts w:ascii="Times New Roman" w:hAnsi="Times New Roman" w:cs="Times New Roman"/>
          <w:sz w:val="28"/>
          <w:szCs w:val="28"/>
        </w:rPr>
        <w:t xml:space="preserve">Читайте книги.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53EC0">
        <w:rPr>
          <w:rFonts w:ascii="Times New Roman" w:hAnsi="Times New Roman" w:cs="Times New Roman"/>
          <w:sz w:val="28"/>
          <w:szCs w:val="28"/>
        </w:rPr>
        <w:t>помогут дать представление о военном времени. 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</w:t>
      </w:r>
    </w:p>
    <w:p w:rsidR="00207965" w:rsidRPr="005616DB" w:rsidRDefault="00207965" w:rsidP="002079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чтение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 о войне, поговорите с 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событиях Великой Отечественной войны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изложить основные факты, расскажите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солдаты защищ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свои дома и своих родных от 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жестоких захватчиков, проявл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при этом мужество и героизм. 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можно читать вместе, а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оставить ребенка с выбранной </w:t>
      </w:r>
      <w:r w:rsidRPr="0056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книгой наедине и обсудить,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он сам к этому будет готов.</w:t>
      </w:r>
    </w:p>
    <w:p w:rsidR="00207965" w:rsidRPr="00753EC0" w:rsidRDefault="00207965" w:rsidP="0020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Какие же книги о войне для детей можно посоветовать прочитать ребятам?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3EC0">
        <w:rPr>
          <w:rFonts w:ascii="Times New Roman" w:hAnsi="Times New Roman" w:cs="Times New Roman"/>
          <w:sz w:val="28"/>
          <w:szCs w:val="28"/>
        </w:rPr>
        <w:t>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207965" w:rsidRPr="00753EC0" w:rsidRDefault="00207965" w:rsidP="0020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</w:t>
      </w:r>
      <w:r>
        <w:rPr>
          <w:rFonts w:ascii="Times New Roman" w:hAnsi="Times New Roman" w:cs="Times New Roman"/>
          <w:sz w:val="28"/>
          <w:szCs w:val="28"/>
        </w:rPr>
        <w:t>прочитанного.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С.П.Алексеев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Е. Благинина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«Шинель» – о детстве, лишенном радостей по чьей – то злой воле, подраненной войной, заставившей рано повзрослеть;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А.Барто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«Звенигород» – о военном детстве в тылу;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С.М. Георгиевская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«Галина мама». Эта небольшая повесть написана для малышей, для дошкольников, но рассказывается в ней не о пустяках, а о </w:t>
      </w:r>
      <w:bookmarkStart w:id="0" w:name="_GoBack"/>
      <w:r w:rsidRPr="00753EC0">
        <w:rPr>
          <w:rFonts w:ascii="Times New Roman" w:hAnsi="Times New Roman" w:cs="Times New Roman"/>
          <w:sz w:val="28"/>
          <w:szCs w:val="28"/>
        </w:rPr>
        <w:t>воинской доблести</w:t>
      </w:r>
    </w:p>
    <w:bookmarkEnd w:id="0"/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Ю.П.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EC0">
        <w:rPr>
          <w:rFonts w:ascii="Times New Roman" w:hAnsi="Times New Roman" w:cs="Times New Roman"/>
          <w:b/>
          <w:sz w:val="28"/>
          <w:szCs w:val="28"/>
        </w:rPr>
        <w:t>Герман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«Вот как это было».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753EC0">
        <w:rPr>
          <w:rFonts w:ascii="Times New Roman" w:hAnsi="Times New Roman" w:cs="Times New Roman"/>
          <w:b/>
          <w:sz w:val="28"/>
          <w:szCs w:val="28"/>
        </w:rPr>
        <w:t>В.Ю. Драгунский</w:t>
      </w:r>
      <w:r w:rsidRPr="0075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книге “Денискины рассказы” -</w:t>
      </w:r>
      <w:r w:rsidRPr="0075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3EC0">
        <w:rPr>
          <w:rFonts w:ascii="Times New Roman" w:hAnsi="Times New Roman" w:cs="Times New Roman"/>
          <w:sz w:val="28"/>
          <w:szCs w:val="28"/>
        </w:rPr>
        <w:t>Арбузный переулок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EC0">
        <w:rPr>
          <w:rFonts w:ascii="Times New Roman" w:hAnsi="Times New Roman" w:cs="Times New Roman"/>
          <w:sz w:val="28"/>
          <w:szCs w:val="28"/>
        </w:rPr>
        <w:t>. Отец рассказывает Дениске о своем голодном военном детстве.</w:t>
      </w:r>
    </w:p>
    <w:p w:rsidR="00207965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085D76">
        <w:rPr>
          <w:rFonts w:ascii="Times New Roman" w:hAnsi="Times New Roman" w:cs="Times New Roman"/>
          <w:b/>
          <w:sz w:val="28"/>
          <w:szCs w:val="28"/>
        </w:rPr>
        <w:t>А.М. Жариков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«Смелые ребята», «Максим в отряде», «Юн бат Иванов».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Pr="00085D76">
        <w:rPr>
          <w:rFonts w:ascii="Times New Roman" w:hAnsi="Times New Roman" w:cs="Times New Roman"/>
          <w:b/>
          <w:sz w:val="28"/>
          <w:szCs w:val="28"/>
        </w:rPr>
        <w:t>Кассиль</w:t>
      </w:r>
      <w:r w:rsidRPr="00753EC0">
        <w:rPr>
          <w:rFonts w:ascii="Times New Roman" w:hAnsi="Times New Roman" w:cs="Times New Roman"/>
          <w:sz w:val="28"/>
          <w:szCs w:val="28"/>
        </w:rPr>
        <w:t xml:space="preserve"> “Твои </w:t>
      </w:r>
      <w:r>
        <w:rPr>
          <w:rFonts w:ascii="Times New Roman" w:hAnsi="Times New Roman" w:cs="Times New Roman"/>
          <w:sz w:val="28"/>
          <w:szCs w:val="28"/>
        </w:rPr>
        <w:t>защитники».</w:t>
      </w:r>
      <w:r w:rsidRPr="00753EC0">
        <w:rPr>
          <w:rFonts w:ascii="Times New Roman" w:hAnsi="Times New Roman" w:cs="Times New Roman"/>
          <w:sz w:val="28"/>
          <w:szCs w:val="28"/>
        </w:rPr>
        <w:t xml:space="preserve"> Сборник маленьких рассказов об армии и войне, написанных в 1942 г.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>«Обыкновенные ребята». Сборник рассказов, выпущенный в годы войны. О повседневном героизме не только взрослых, но и детей.</w:t>
      </w:r>
    </w:p>
    <w:p w:rsidR="00207965" w:rsidRPr="00207965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9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2079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 классной доски» В маленькую деревенскую школу приходят фашисты и требуют от ребят показать им расположение партизанского отряда.</w:t>
        </w:r>
      </w:hyperlink>
    </w:p>
    <w:p w:rsidR="00207965" w:rsidRPr="00207965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65">
        <w:rPr>
          <w:rFonts w:ascii="Times New Roman" w:hAnsi="Times New Roman" w:cs="Times New Roman"/>
          <w:sz w:val="28"/>
          <w:szCs w:val="28"/>
        </w:rPr>
        <w:t xml:space="preserve">–  </w:t>
      </w:r>
      <w:r w:rsidRPr="00207965">
        <w:rPr>
          <w:rFonts w:ascii="Times New Roman" w:hAnsi="Times New Roman" w:cs="Times New Roman"/>
          <w:b/>
          <w:sz w:val="28"/>
          <w:szCs w:val="28"/>
        </w:rPr>
        <w:t>С. Михалков</w:t>
      </w:r>
      <w:r w:rsidRPr="00207965">
        <w:rPr>
          <w:rFonts w:ascii="Times New Roman" w:hAnsi="Times New Roman" w:cs="Times New Roman"/>
          <w:sz w:val="28"/>
          <w:szCs w:val="28"/>
        </w:rPr>
        <w:t xml:space="preserve"> “День Победы”. 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85D76"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D76">
        <w:rPr>
          <w:rFonts w:ascii="Times New Roman" w:hAnsi="Times New Roman" w:cs="Times New Roman"/>
          <w:b/>
          <w:sz w:val="28"/>
          <w:szCs w:val="28"/>
        </w:rPr>
        <w:t>Осеева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>«Три сына». Маленькая зарисовка о войне и победе.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085D76">
        <w:rPr>
          <w:rFonts w:ascii="Times New Roman" w:hAnsi="Times New Roman" w:cs="Times New Roman"/>
          <w:b/>
          <w:sz w:val="28"/>
          <w:szCs w:val="28"/>
        </w:rPr>
        <w:t>К.Г. Паустовский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«Стальное колечко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EC0">
        <w:rPr>
          <w:rFonts w:ascii="Times New Roman" w:hAnsi="Times New Roman" w:cs="Times New Roman"/>
          <w:sz w:val="28"/>
          <w:szCs w:val="28"/>
        </w:rPr>
        <w:t>. Сказка о девочке и волшебном колечке, которое подарил ей боец.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>–</w:t>
      </w:r>
      <w:r w:rsidRPr="00085D76">
        <w:rPr>
          <w:rFonts w:ascii="Times New Roman" w:hAnsi="Times New Roman" w:cs="Times New Roman"/>
          <w:b/>
          <w:sz w:val="28"/>
          <w:szCs w:val="28"/>
        </w:rPr>
        <w:t>И. Токмакова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«Сосны шумят» – о том, как война долгие годы не отпускает человека.</w:t>
      </w:r>
    </w:p>
    <w:p w:rsidR="00207965" w:rsidRPr="00753EC0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85D76">
        <w:rPr>
          <w:rFonts w:ascii="Times New Roman" w:hAnsi="Times New Roman" w:cs="Times New Roman"/>
          <w:b/>
          <w:sz w:val="28"/>
          <w:szCs w:val="28"/>
        </w:rPr>
        <w:t>А. Шишов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207965" w:rsidRPr="0094779E" w:rsidRDefault="00207965" w:rsidP="002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C0">
        <w:rPr>
          <w:rFonts w:ascii="Times New Roman" w:hAnsi="Times New Roman" w:cs="Times New Roman"/>
          <w:sz w:val="28"/>
          <w:szCs w:val="28"/>
        </w:rPr>
        <w:t xml:space="preserve">– </w:t>
      </w:r>
      <w:r w:rsidRPr="00085D76">
        <w:rPr>
          <w:rFonts w:ascii="Times New Roman" w:hAnsi="Times New Roman" w:cs="Times New Roman"/>
          <w:b/>
          <w:sz w:val="28"/>
          <w:szCs w:val="28"/>
        </w:rPr>
        <w:t>Ю.Яковлев</w:t>
      </w:r>
      <w:r w:rsidRPr="00753EC0">
        <w:rPr>
          <w:rFonts w:ascii="Times New Roman" w:hAnsi="Times New Roman" w:cs="Times New Roman"/>
          <w:sz w:val="28"/>
          <w:szCs w:val="28"/>
        </w:rPr>
        <w:t xml:space="preserve"> «Как Сережа на войну ходил». Пронзительная сказка о мальчике Сереже, который хотел увидеть войну собственными глазами. И повел его по военной дороге родной дедушка… погибший в неравном бою. Нелегкий это был поход – ведь война не прогулка, а тяжелый труд, опасности, бессонные ноч</w:t>
      </w:r>
      <w:r>
        <w:rPr>
          <w:rFonts w:ascii="Times New Roman" w:hAnsi="Times New Roman" w:cs="Times New Roman"/>
          <w:sz w:val="28"/>
          <w:szCs w:val="28"/>
        </w:rPr>
        <w:t>и и бесконечная усталость.</w:t>
      </w:r>
    </w:p>
    <w:p w:rsidR="00207965" w:rsidRPr="0094779E" w:rsidRDefault="00207965" w:rsidP="0020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это не все произведения, которые можно прочитать с детьми дошкольного возраста. </w:t>
      </w:r>
      <w:r w:rsidRPr="00947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</w:t>
      </w:r>
    </w:p>
    <w:p w:rsidR="00207965" w:rsidRPr="0094779E" w:rsidRDefault="00207965" w:rsidP="00207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7965" w:rsidRPr="0094779E" w:rsidRDefault="00207965" w:rsidP="00207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1C3" w:rsidRDefault="006971C3"/>
    <w:sectPr w:rsidR="006971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65" w:rsidRDefault="00207965" w:rsidP="00207965">
      <w:pPr>
        <w:spacing w:after="0" w:line="240" w:lineRule="auto"/>
      </w:pPr>
      <w:r>
        <w:separator/>
      </w:r>
    </w:p>
  </w:endnote>
  <w:endnote w:type="continuationSeparator" w:id="0">
    <w:p w:rsidR="00207965" w:rsidRDefault="00207965" w:rsidP="0020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298889"/>
      <w:docPartObj>
        <w:docPartGallery w:val="Page Numbers (Bottom of Page)"/>
        <w:docPartUnique/>
      </w:docPartObj>
    </w:sdtPr>
    <w:sdtContent>
      <w:p w:rsidR="00207965" w:rsidRDefault="002079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7965" w:rsidRDefault="00207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65" w:rsidRDefault="00207965" w:rsidP="00207965">
      <w:pPr>
        <w:spacing w:after="0" w:line="240" w:lineRule="auto"/>
      </w:pPr>
      <w:r>
        <w:separator/>
      </w:r>
    </w:p>
  </w:footnote>
  <w:footnote w:type="continuationSeparator" w:id="0">
    <w:p w:rsidR="00207965" w:rsidRDefault="00207965" w:rsidP="0020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5"/>
    <w:rsid w:val="00207965"/>
    <w:rsid w:val="006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AB66"/>
  <w15:chartTrackingRefBased/>
  <w15:docId w15:val="{EF66E420-CF3B-4DFD-B731-F2C12D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965"/>
  </w:style>
  <w:style w:type="paragraph" w:styleId="a6">
    <w:name w:val="footer"/>
    <w:basedOn w:val="a"/>
    <w:link w:val="a7"/>
    <w:uiPriority w:val="99"/>
    <w:unhideWhenUsed/>
    <w:rsid w:val="002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/index.html?book=13651&amp;description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u505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2019-12-09T17:40:00Z</dcterms:created>
  <dcterms:modified xsi:type="dcterms:W3CDTF">2019-12-09T17:54:00Z</dcterms:modified>
</cp:coreProperties>
</file>