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00" w:rsidRDefault="00930DDC" w:rsidP="000079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DDC">
        <w:rPr>
          <w:rFonts w:ascii="Times New Roman" w:hAnsi="Times New Roman" w:cs="Times New Roman"/>
          <w:b/>
          <w:sz w:val="32"/>
          <w:szCs w:val="32"/>
        </w:rPr>
        <w:t xml:space="preserve">Краткий план </w:t>
      </w:r>
      <w:r w:rsidR="00007900">
        <w:rPr>
          <w:rFonts w:ascii="Times New Roman" w:hAnsi="Times New Roman" w:cs="Times New Roman"/>
          <w:b/>
          <w:sz w:val="32"/>
          <w:szCs w:val="32"/>
        </w:rPr>
        <w:t>ПРОЕКТА «ПО ДОРОГЕ ПАМЯТИ»</w:t>
      </w:r>
      <w:bookmarkStart w:id="0" w:name="_GoBack"/>
      <w:bookmarkEnd w:id="0"/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Знакомство с достопримечательностями Екатеринбурга. Поход выходного дня.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930DDC" w:rsidRPr="00930DDC">
        <w:rPr>
          <w:rFonts w:ascii="Times New Roman" w:hAnsi="Times New Roman" w:cs="Times New Roman"/>
          <w:sz w:val="32"/>
          <w:szCs w:val="32"/>
        </w:rPr>
        <w:t>.</w:t>
      </w:r>
      <w:r w:rsidR="00930DDC">
        <w:rPr>
          <w:rFonts w:ascii="Times New Roman" w:hAnsi="Times New Roman" w:cs="Times New Roman"/>
          <w:sz w:val="32"/>
          <w:szCs w:val="32"/>
        </w:rPr>
        <w:t xml:space="preserve"> Мозговой штурм совместно с родителями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930DDC">
        <w:rPr>
          <w:rFonts w:ascii="Times New Roman" w:hAnsi="Times New Roman" w:cs="Times New Roman"/>
          <w:sz w:val="32"/>
          <w:szCs w:val="32"/>
        </w:rPr>
        <w:t>. Посещение библиотеки – подбор литературы, наборов картин на тему: «Память о войне нам книга оставляет»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930DDC">
        <w:rPr>
          <w:rFonts w:ascii="Times New Roman" w:hAnsi="Times New Roman" w:cs="Times New Roman"/>
          <w:sz w:val="32"/>
          <w:szCs w:val="32"/>
        </w:rPr>
        <w:t>. Посещение музейного центра «Это страшное слово-война»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30DDC">
        <w:rPr>
          <w:rFonts w:ascii="Times New Roman" w:hAnsi="Times New Roman" w:cs="Times New Roman"/>
          <w:sz w:val="32"/>
          <w:szCs w:val="32"/>
        </w:rPr>
        <w:t>. «Один в поле не воин». Совместная творческая деятельность. Конструирование военной техники</w:t>
      </w:r>
      <w:r>
        <w:rPr>
          <w:rFonts w:ascii="Times New Roman" w:hAnsi="Times New Roman" w:cs="Times New Roman"/>
          <w:sz w:val="32"/>
          <w:szCs w:val="32"/>
        </w:rPr>
        <w:t xml:space="preserve"> с использованием различного конструктора конструкторов: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Зиг-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заг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 Трубочки,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Тико</w:t>
      </w:r>
      <w:proofErr w:type="spellEnd"/>
      <w:r>
        <w:rPr>
          <w:rFonts w:ascii="Times New Roman" w:hAnsi="Times New Roman" w:cs="Times New Roman"/>
          <w:sz w:val="32"/>
          <w:szCs w:val="32"/>
        </w:rPr>
        <w:t>, Кубики пластиковые и деревянные и различных материалов.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930DDC">
        <w:rPr>
          <w:rFonts w:ascii="Times New Roman" w:hAnsi="Times New Roman" w:cs="Times New Roman"/>
          <w:sz w:val="32"/>
          <w:szCs w:val="32"/>
        </w:rPr>
        <w:t>. Путешествие по реке времени</w:t>
      </w:r>
      <w:r>
        <w:rPr>
          <w:rFonts w:ascii="Times New Roman" w:hAnsi="Times New Roman" w:cs="Times New Roman"/>
          <w:sz w:val="32"/>
          <w:szCs w:val="32"/>
        </w:rPr>
        <w:t xml:space="preserve"> «Защитники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Отечества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разные времена»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930DDC">
        <w:rPr>
          <w:rFonts w:ascii="Times New Roman" w:hAnsi="Times New Roman" w:cs="Times New Roman"/>
          <w:sz w:val="32"/>
          <w:szCs w:val="32"/>
        </w:rPr>
        <w:t>.</w:t>
      </w:r>
      <w:r w:rsidR="00930DDC" w:rsidRPr="00930DDC">
        <w:rPr>
          <w:rFonts w:ascii="Times New Roman" w:hAnsi="Times New Roman" w:cs="Times New Roman"/>
          <w:sz w:val="32"/>
          <w:szCs w:val="32"/>
        </w:rPr>
        <w:t xml:space="preserve"> </w:t>
      </w:r>
      <w:r w:rsidR="00930DDC">
        <w:rPr>
          <w:rFonts w:ascii="Times New Roman" w:hAnsi="Times New Roman" w:cs="Times New Roman"/>
          <w:sz w:val="32"/>
          <w:szCs w:val="32"/>
        </w:rPr>
        <w:t>Виртуальная экскурсия по городам-героям.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930DDC">
        <w:rPr>
          <w:rFonts w:ascii="Times New Roman" w:hAnsi="Times New Roman" w:cs="Times New Roman"/>
          <w:sz w:val="32"/>
          <w:szCs w:val="32"/>
        </w:rPr>
        <w:t>. Летопись моей семьи: «Мы помним ваши имена»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930DDC">
        <w:rPr>
          <w:rFonts w:ascii="Times New Roman" w:hAnsi="Times New Roman" w:cs="Times New Roman"/>
          <w:sz w:val="32"/>
          <w:szCs w:val="32"/>
        </w:rPr>
        <w:t>. «У войны не детское лицо» Юные герои сороковых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930DDC">
        <w:rPr>
          <w:rFonts w:ascii="Times New Roman" w:hAnsi="Times New Roman" w:cs="Times New Roman"/>
          <w:sz w:val="32"/>
          <w:szCs w:val="32"/>
        </w:rPr>
        <w:t xml:space="preserve">. Слушание и исполнение песен военных </w:t>
      </w:r>
      <w:proofErr w:type="spellStart"/>
      <w:r w:rsidR="00930DDC">
        <w:rPr>
          <w:rFonts w:ascii="Times New Roman" w:hAnsi="Times New Roman" w:cs="Times New Roman"/>
          <w:sz w:val="32"/>
          <w:szCs w:val="32"/>
        </w:rPr>
        <w:t>лет</w:t>
      </w:r>
      <w:proofErr w:type="gramStart"/>
      <w:r w:rsidR="00930DDC">
        <w:rPr>
          <w:rFonts w:ascii="Times New Roman" w:hAnsi="Times New Roman" w:cs="Times New Roman"/>
          <w:sz w:val="32"/>
          <w:szCs w:val="32"/>
        </w:rPr>
        <w:t>.»Песня</w:t>
      </w:r>
      <w:proofErr w:type="spellEnd"/>
      <w:proofErr w:type="gramEnd"/>
      <w:r w:rsidR="00930DDC">
        <w:rPr>
          <w:rFonts w:ascii="Times New Roman" w:hAnsi="Times New Roman" w:cs="Times New Roman"/>
          <w:sz w:val="32"/>
          <w:szCs w:val="32"/>
        </w:rPr>
        <w:t xml:space="preserve"> ходит на войну»</w:t>
      </w:r>
    </w:p>
    <w:p w:rsidR="00930DDC" w:rsidRDefault="00930DDC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0790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 Продуктивная деятельность: Конструирование, аппликация «Танковый полк», Рисование «Красная площадь. Кремль», Лепка «Кони»</w:t>
      </w:r>
      <w:r w:rsidR="00007900">
        <w:rPr>
          <w:rFonts w:ascii="Times New Roman" w:hAnsi="Times New Roman" w:cs="Times New Roman"/>
          <w:sz w:val="32"/>
          <w:szCs w:val="32"/>
        </w:rPr>
        <w:t>, техника оригами «Голубь мира»</w:t>
      </w:r>
    </w:p>
    <w:p w:rsidR="00930DDC" w:rsidRDefault="00930DDC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07900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 Чтение художественной литературы о войне</w:t>
      </w:r>
    </w:p>
    <w:p w:rsidR="00930DDC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930DDC">
        <w:rPr>
          <w:rFonts w:ascii="Times New Roman" w:hAnsi="Times New Roman" w:cs="Times New Roman"/>
          <w:sz w:val="32"/>
          <w:szCs w:val="32"/>
        </w:rPr>
        <w:t>. Игры на военную тематику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 Образовательная деятельность, дополнительные услуги, индивидуальная работа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Просмотр фильма Парад Победы 1945 года на Красной площади.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 Работа с родителями: изготовление макетов Красной площади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17.Сборка макета Парада Победы на Красной площади в 1945 году.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 Придумывание истории.</w:t>
      </w:r>
    </w:p>
    <w:p w:rsidR="00007900" w:rsidRDefault="00007900" w:rsidP="00930D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0DDC" w:rsidRPr="00930DDC" w:rsidRDefault="00930DDC" w:rsidP="00930DD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30DDC" w:rsidRPr="009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DC"/>
    <w:rsid w:val="00007900"/>
    <w:rsid w:val="00155A5D"/>
    <w:rsid w:val="009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3DCE-7C20-4827-9817-62C059A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2019-12-16T07:09:00Z</dcterms:created>
  <dcterms:modified xsi:type="dcterms:W3CDTF">2019-12-16T07:29:00Z</dcterms:modified>
</cp:coreProperties>
</file>